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174" w:rsidRDefault="00D8265B">
      <w:pPr>
        <w:rPr>
          <w:color w:val="0000FF"/>
        </w:rPr>
      </w:pPr>
      <w:r>
        <w:rPr>
          <w:color w:val="0000FF"/>
        </w:rPr>
        <w:t>39esima edizione!</w:t>
      </w:r>
      <w:r w:rsidR="00947FC1" w:rsidRPr="00947FC1">
        <w:rPr>
          <w:b/>
          <w:color w:val="0000FF"/>
        </w:rPr>
        <w:t xml:space="preserve"> [BLU]</w:t>
      </w:r>
    </w:p>
    <w:p w:rsidR="00787174" w:rsidRDefault="00D8265B">
      <w:r>
        <w:t xml:space="preserve">Estival 2017: un successo sotto ogni punto di vista. Una gigantesca marea di gente ha pacificamente invaso Lugano per assistere ai concerti di </w:t>
      </w:r>
      <w:proofErr w:type="spellStart"/>
      <w:r>
        <w:t>Estival</w:t>
      </w:r>
      <w:proofErr w:type="spellEnd"/>
      <w:r>
        <w:t xml:space="preserve"> organizzati per questa 39esima edizione che ha registrato un’affluenza di pubblico che gli organizzatori hanno stimato complessivamente attorno alle settantamila persone, incluso il prologo di Mendrisio.</w:t>
      </w:r>
    </w:p>
    <w:p w:rsidR="00787174" w:rsidRDefault="00D8265B">
      <w:pPr>
        <w:rPr>
          <w:color w:val="009933"/>
        </w:rPr>
      </w:pPr>
      <w:r>
        <w:rPr>
          <w:color w:val="009933"/>
        </w:rPr>
        <w:t>Programma avvincente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p w:rsidR="00787174" w:rsidRDefault="00D8265B">
      <w:r>
        <w:t xml:space="preserve">Quella del 2017 è un’edizione che verrà ricordata per il suo programma avvincente, dai percorsi musicali emozionanti a iniziare </w:t>
      </w:r>
      <w:r w:rsidR="009D0F0F">
        <w:t>dall’esibizione</w:t>
      </w:r>
      <w:r>
        <w:t xml:space="preserve"> trascinante di Jimmy, seguita da un’insolita proposta di Francesco </w:t>
      </w:r>
      <w:proofErr w:type="spellStart"/>
      <w:r>
        <w:t>Mussida</w:t>
      </w:r>
      <w:proofErr w:type="spellEnd"/>
      <w:r>
        <w:t xml:space="preserve"> e da una gradita e interessante sorpresa: Vinicio Capossela. 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Mendrisio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p w:rsidR="00787174" w:rsidRDefault="00D8265B">
      <w:r>
        <w:t xml:space="preserve">A Mendrisio il pubblico ha riempito Piazzale alla Valle per scoprire la bravura della giovane bassista polacca </w:t>
      </w:r>
      <w:proofErr w:type="spellStart"/>
      <w:r>
        <w:t>Kinga</w:t>
      </w:r>
      <w:proofErr w:type="spellEnd"/>
      <w:r>
        <w:t xml:space="preserve"> </w:t>
      </w:r>
      <w:proofErr w:type="spellStart"/>
      <w:r>
        <w:t>Glyk</w:t>
      </w:r>
      <w:proofErr w:type="spellEnd"/>
      <w:r>
        <w:t xml:space="preserve">, inseguire la scorribanda musicale al pianoforte di </w:t>
      </w:r>
      <w:proofErr w:type="spellStart"/>
      <w:r>
        <w:t>Raphael</w:t>
      </w:r>
      <w:proofErr w:type="spellEnd"/>
      <w:r>
        <w:t xml:space="preserve"> Gualazzi, godere delle sonorità afro-fusion dei </w:t>
      </w:r>
      <w:proofErr w:type="spellStart"/>
      <w:r>
        <w:t>Makoomba</w:t>
      </w:r>
      <w:proofErr w:type="spellEnd"/>
      <w:r>
        <w:t xml:space="preserve">, applaudire l’esibizione di Judith </w:t>
      </w:r>
      <w:proofErr w:type="spellStart"/>
      <w:r>
        <w:t>Emeline</w:t>
      </w:r>
      <w:proofErr w:type="spellEnd"/>
      <w:r>
        <w:t xml:space="preserve"> e rimanere affascinati dalla proposta innovativa dei </w:t>
      </w:r>
      <w:proofErr w:type="spellStart"/>
      <w:r>
        <w:t>Nubyian</w:t>
      </w:r>
      <w:proofErr w:type="spellEnd"/>
      <w:r>
        <w:t xml:space="preserve"> Twist.</w:t>
      </w:r>
    </w:p>
    <w:p w:rsidR="00787174" w:rsidRDefault="00D8265B">
      <w:pPr>
        <w:rPr>
          <w:color w:val="009933"/>
        </w:rPr>
      </w:pPr>
      <w:r>
        <w:rPr>
          <w:color w:val="009933"/>
        </w:rPr>
        <w:t>Gli artisti speciali a Lugano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p w:rsidR="00787174" w:rsidRDefault="00D8265B">
      <w:r>
        <w:t>Difficile dimenticare l’affetto con cui Lugano ha accolto l’appassionante incontro con</w:t>
      </w:r>
      <w:r w:rsidR="0031442E">
        <w:t>:</w:t>
      </w:r>
    </w:p>
    <w:p w:rsidR="00787174" w:rsidRPr="00D93E15" w:rsidRDefault="00947FC1">
      <w:pPr>
        <w:rPr>
          <w:color w:val="CC0000"/>
        </w:rPr>
      </w:pPr>
      <w:r w:rsidRPr="00D93E15">
        <w:rPr>
          <w:b/>
          <w:color w:val="CC0000"/>
        </w:rPr>
        <w:t xml:space="preserve">[INIZIO ROSSO] </w:t>
      </w:r>
      <w:r w:rsidR="00D8265B" w:rsidRPr="00D93E15">
        <w:rPr>
          <w:color w:val="CC0000"/>
        </w:rPr>
        <w:t>l’Orchestra della Svizzera Italiana</w:t>
      </w:r>
      <w:r w:rsidR="0031442E" w:rsidRPr="00D93E15">
        <w:rPr>
          <w:color w:val="CC0000"/>
        </w:rPr>
        <w:t>;</w:t>
      </w:r>
    </w:p>
    <w:p w:rsidR="00787174" w:rsidRPr="00D93E15" w:rsidRDefault="00D8265B">
      <w:pPr>
        <w:rPr>
          <w:color w:val="CC0000"/>
        </w:rPr>
      </w:pPr>
      <w:r w:rsidRPr="00D93E15">
        <w:rPr>
          <w:color w:val="CC0000"/>
        </w:rPr>
        <w:t xml:space="preserve">Mike Stern con </w:t>
      </w:r>
      <w:proofErr w:type="spellStart"/>
      <w:r w:rsidRPr="00D93E15">
        <w:rPr>
          <w:color w:val="CC0000"/>
        </w:rPr>
        <w:t>Randy</w:t>
      </w:r>
      <w:proofErr w:type="spellEnd"/>
      <w:r w:rsidRPr="00D93E15">
        <w:rPr>
          <w:color w:val="CC0000"/>
        </w:rPr>
        <w:t xml:space="preserve"> </w:t>
      </w:r>
      <w:proofErr w:type="spellStart"/>
      <w:r w:rsidRPr="00D93E15">
        <w:rPr>
          <w:color w:val="CC0000"/>
        </w:rPr>
        <w:t>Brecker</w:t>
      </w:r>
      <w:proofErr w:type="spellEnd"/>
      <w:r w:rsidR="0031442E" w:rsidRPr="00D93E15">
        <w:rPr>
          <w:color w:val="CC0000"/>
        </w:rPr>
        <w:t>;</w:t>
      </w:r>
    </w:p>
    <w:p w:rsidR="00787174" w:rsidRPr="00D93E15" w:rsidRDefault="00D8265B">
      <w:pPr>
        <w:rPr>
          <w:color w:val="CC0000"/>
        </w:rPr>
      </w:pPr>
      <w:proofErr w:type="gramStart"/>
      <w:r w:rsidRPr="00D93E15">
        <w:rPr>
          <w:color w:val="CC0000"/>
        </w:rPr>
        <w:t>le</w:t>
      </w:r>
      <w:proofErr w:type="gramEnd"/>
      <w:r w:rsidRPr="00D93E15">
        <w:rPr>
          <w:color w:val="CC0000"/>
        </w:rPr>
        <w:t xml:space="preserve"> chitarre di Bombino e di </w:t>
      </w:r>
      <w:proofErr w:type="spellStart"/>
      <w:r w:rsidRPr="00D93E15">
        <w:rPr>
          <w:color w:val="CC0000"/>
        </w:rPr>
        <w:t>Vieux</w:t>
      </w:r>
      <w:proofErr w:type="spellEnd"/>
      <w:r w:rsidRPr="00D93E15">
        <w:rPr>
          <w:color w:val="CC0000"/>
        </w:rPr>
        <w:t xml:space="preserve"> </w:t>
      </w:r>
      <w:proofErr w:type="spellStart"/>
      <w:r w:rsidRPr="00D93E15">
        <w:rPr>
          <w:color w:val="CC0000"/>
        </w:rPr>
        <w:t>Farka</w:t>
      </w:r>
      <w:proofErr w:type="spellEnd"/>
      <w:r w:rsidRPr="00D93E15">
        <w:rPr>
          <w:color w:val="CC0000"/>
        </w:rPr>
        <w:t xml:space="preserve"> </w:t>
      </w:r>
      <w:proofErr w:type="spellStart"/>
      <w:r w:rsidRPr="00D93E15">
        <w:rPr>
          <w:color w:val="CC0000"/>
        </w:rPr>
        <w:t>Touré</w:t>
      </w:r>
      <w:proofErr w:type="spellEnd"/>
      <w:r w:rsidRPr="00D93E15">
        <w:rPr>
          <w:color w:val="CC0000"/>
        </w:rPr>
        <w:t>.</w:t>
      </w:r>
      <w:r w:rsidR="00947FC1" w:rsidRPr="00D93E15">
        <w:rPr>
          <w:color w:val="CC0000"/>
        </w:rPr>
        <w:t xml:space="preserve"> </w:t>
      </w:r>
      <w:r w:rsidR="00947FC1" w:rsidRPr="00D93E15">
        <w:rPr>
          <w:b/>
          <w:color w:val="CC0000"/>
        </w:rPr>
        <w:t>[FINE ROSSO]</w:t>
      </w:r>
    </w:p>
    <w:p w:rsidR="00787174" w:rsidRDefault="00D8265B">
      <w:r>
        <w:t xml:space="preserve">Un cartellone che ogni giorno ha sorpreso e affascinato come con il tributo al grande </w:t>
      </w:r>
      <w:proofErr w:type="spellStart"/>
      <w:r>
        <w:t>Joe</w:t>
      </w:r>
      <w:proofErr w:type="spellEnd"/>
      <w:r>
        <w:t xml:space="preserve"> Zawinul da parte dei suoi musicisti alla festosa esibizione di </w:t>
      </w:r>
      <w:proofErr w:type="spellStart"/>
      <w:r>
        <w:t>Emir</w:t>
      </w:r>
      <w:proofErr w:type="spellEnd"/>
      <w:r>
        <w:t xml:space="preserve"> Kusturica con la No Smoking Orchestra fino alla salsa dei </w:t>
      </w:r>
      <w:proofErr w:type="spellStart"/>
      <w:r>
        <w:t>Mambanegra</w:t>
      </w:r>
      <w:proofErr w:type="spellEnd"/>
      <w:r>
        <w:t>.</w:t>
      </w:r>
    </w:p>
    <w:p w:rsidR="00787174" w:rsidRPr="000F7998" w:rsidRDefault="00D8265B">
      <w:pPr>
        <w:rPr>
          <w:color w:val="FF9900"/>
        </w:rPr>
      </w:pPr>
      <w:r w:rsidRPr="000F7998">
        <w:rPr>
          <w:color w:val="FF9900"/>
        </w:rPr>
        <w:t>L’OSI</w:t>
      </w:r>
      <w:r w:rsidR="00947FC1" w:rsidRPr="000F7998">
        <w:rPr>
          <w:color w:val="FF9900"/>
        </w:rPr>
        <w:t xml:space="preserve"> </w:t>
      </w:r>
      <w:r w:rsidR="00947FC1" w:rsidRPr="000F7998">
        <w:rPr>
          <w:b/>
          <w:color w:val="FF9900"/>
        </w:rPr>
        <w:t>[ARANCIONE]</w:t>
      </w:r>
    </w:p>
    <w:p w:rsidR="00787174" w:rsidRDefault="00D8265B">
      <w:r>
        <w:t>L’Orchestra della Svizzera italiana ha ricevuto a Lugano, nella piazza dell’</w:t>
      </w:r>
      <w:proofErr w:type="spellStart"/>
      <w:r>
        <w:t>Estival</w:t>
      </w:r>
      <w:proofErr w:type="spellEnd"/>
      <w:r>
        <w:t xml:space="preserve"> Jazz, il premio alla carriera patrocinato dal Corriere del Ticino. “Come una rosa donata a sorpresa”, ha affermato la direttrice artistico-amministrativa dell’OSI Denise Fedeli.</w:t>
      </w:r>
      <w:bookmarkStart w:id="0" w:name="_GoBack"/>
      <w:bookmarkEnd w:id="0"/>
    </w:p>
    <w:p w:rsidR="00787174" w:rsidRPr="000F7998" w:rsidRDefault="00D8265B">
      <w:pPr>
        <w:rPr>
          <w:b/>
          <w:color w:val="FF9900"/>
        </w:rPr>
      </w:pPr>
      <w:r w:rsidRPr="000F7998">
        <w:rPr>
          <w:color w:val="FF9900"/>
        </w:rPr>
        <w:t>Mike Stern</w:t>
      </w:r>
      <w:r w:rsidR="00947FC1" w:rsidRPr="000F7998">
        <w:rPr>
          <w:color w:val="FF9900"/>
        </w:rPr>
        <w:t xml:space="preserve"> </w:t>
      </w:r>
      <w:r w:rsidR="00947FC1" w:rsidRPr="000F7998">
        <w:rPr>
          <w:b/>
          <w:color w:val="FF9900"/>
        </w:rPr>
        <w:t>[ARANCIONE]</w:t>
      </w:r>
    </w:p>
    <w:p w:rsidR="00787174" w:rsidRDefault="00D8265B">
      <w:r>
        <w:t xml:space="preserve">Mike Stern, uno dei migliori chitarristi e compositori di jazz e jazz-fusion della sua generazione. </w:t>
      </w:r>
      <w:r w:rsidR="009D0F0F">
        <w:t xml:space="preserve">È stato </w:t>
      </w:r>
      <w:r>
        <w:t xml:space="preserve">accompagnato dal trombettista </w:t>
      </w:r>
      <w:proofErr w:type="spellStart"/>
      <w:r>
        <w:t>Randy</w:t>
      </w:r>
      <w:proofErr w:type="spellEnd"/>
      <w:r>
        <w:t xml:space="preserve"> </w:t>
      </w:r>
      <w:proofErr w:type="spellStart"/>
      <w:r>
        <w:t>Brecker</w:t>
      </w:r>
      <w:proofErr w:type="spellEnd"/>
      <w:r>
        <w:t xml:space="preserve">, dal bassista </w:t>
      </w:r>
      <w:proofErr w:type="spellStart"/>
      <w:r>
        <w:t>Teymur</w:t>
      </w:r>
      <w:proofErr w:type="spellEnd"/>
      <w:r>
        <w:t xml:space="preserve"> </w:t>
      </w:r>
      <w:proofErr w:type="spellStart"/>
      <w:r>
        <w:t>Phell</w:t>
      </w:r>
      <w:proofErr w:type="spellEnd"/>
      <w:r>
        <w:t xml:space="preserve"> e dal batterista Lenny White.</w:t>
      </w:r>
    </w:p>
    <w:p w:rsidR="00787174" w:rsidRPr="000F7998" w:rsidRDefault="00D8265B">
      <w:pPr>
        <w:rPr>
          <w:b/>
          <w:color w:val="FF9900"/>
        </w:rPr>
      </w:pPr>
      <w:r w:rsidRPr="000F7998">
        <w:rPr>
          <w:color w:val="FF9900"/>
        </w:rPr>
        <w:t>Bombino</w:t>
      </w:r>
      <w:r w:rsidR="00947FC1" w:rsidRPr="000F7998">
        <w:rPr>
          <w:color w:val="FF9900"/>
        </w:rPr>
        <w:t xml:space="preserve"> </w:t>
      </w:r>
      <w:r w:rsidR="00947FC1" w:rsidRPr="000F7998">
        <w:rPr>
          <w:b/>
          <w:color w:val="FF9900"/>
        </w:rPr>
        <w:t>[ARANCIONE]</w:t>
      </w:r>
    </w:p>
    <w:p w:rsidR="00787174" w:rsidRDefault="00D8265B">
      <w:r>
        <w:t xml:space="preserve">Bombino inizia a suonare la chitarra come </w:t>
      </w:r>
      <w:r w:rsidR="0031442E">
        <w:t>autodidatta</w:t>
      </w:r>
      <w:r>
        <w:t>. Alle sue spalle c'è un’esistenza avventurosa e le vicissitudini del suo Paese che hanno segnato il passo delle sue canzoni di protesta, inni alla resistenza contro l’oppressione e contro la persecuzione culturale verso le minoranze.</w:t>
      </w:r>
    </w:p>
    <w:p w:rsidR="00787174" w:rsidRDefault="00D8265B">
      <w:pPr>
        <w:rPr>
          <w:color w:val="0000FF"/>
        </w:rPr>
      </w:pPr>
      <w:proofErr w:type="spellStart"/>
      <w:r>
        <w:rPr>
          <w:color w:val="0000FF"/>
        </w:rPr>
        <w:t>Estival</w:t>
      </w:r>
      <w:proofErr w:type="spellEnd"/>
      <w:r>
        <w:rPr>
          <w:color w:val="0000FF"/>
        </w:rPr>
        <w:t xml:space="preserve"> premia un’entusiasmante OSI</w:t>
      </w:r>
      <w:r w:rsidR="00947FC1">
        <w:rPr>
          <w:color w:val="0000FF"/>
        </w:rPr>
        <w:t xml:space="preserve"> </w:t>
      </w:r>
      <w:r w:rsidR="00947FC1" w:rsidRPr="00947FC1">
        <w:rPr>
          <w:b/>
          <w:color w:val="0000FF"/>
        </w:rPr>
        <w:t>[BLU]</w:t>
      </w:r>
    </w:p>
    <w:p w:rsidR="00787174" w:rsidRPr="000F7998" w:rsidRDefault="00947FC1">
      <w:pPr>
        <w:rPr>
          <w:color w:val="FFFF00"/>
        </w:rPr>
      </w:pPr>
      <w:r w:rsidRPr="000F7998">
        <w:rPr>
          <w:b/>
          <w:color w:val="FFFF00"/>
        </w:rPr>
        <w:t>[INIZIO GIALLO]</w:t>
      </w:r>
      <w:r w:rsidRPr="000F7998">
        <w:rPr>
          <w:color w:val="FFFF00"/>
        </w:rPr>
        <w:t xml:space="preserve"> </w:t>
      </w:r>
      <w:r w:rsidR="00D8265B" w:rsidRPr="000F7998">
        <w:rPr>
          <w:color w:val="FFFF00"/>
        </w:rPr>
        <w:t xml:space="preserve">Le sorprendenti sonorità di un’orchestra sinfonica unite all’eclettica genialità di un sestetto jazz d’avanguardia che punta molto sulla vocalità hanno aperto alla grande la seconda serata di </w:t>
      </w:r>
      <w:proofErr w:type="spellStart"/>
      <w:r w:rsidR="00D8265B" w:rsidRPr="000F7998">
        <w:rPr>
          <w:color w:val="FFFF00"/>
        </w:rPr>
        <w:t>Estival</w:t>
      </w:r>
      <w:proofErr w:type="spellEnd"/>
      <w:r w:rsidR="00D8265B" w:rsidRPr="000F7998">
        <w:rPr>
          <w:color w:val="FFFF00"/>
        </w:rPr>
        <w:t xml:space="preserve"> a Lugano con sul palco gli </w:t>
      </w:r>
      <w:proofErr w:type="spellStart"/>
      <w:r w:rsidR="00D8265B" w:rsidRPr="000F7998">
        <w:rPr>
          <w:color w:val="FFFF00"/>
        </w:rPr>
        <w:t>Hildegard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Lernt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Fliegen</w:t>
      </w:r>
      <w:proofErr w:type="spellEnd"/>
      <w:r w:rsidR="00D8265B" w:rsidRPr="000F7998">
        <w:rPr>
          <w:color w:val="FFFF00"/>
        </w:rPr>
        <w:t xml:space="preserve"> e l’Orchestra della Svizzera italiana. Ma come preludio a questa raffinata ed entusiasmante esibizione, dopo una canzone a sorpresa interpretata da </w:t>
      </w:r>
      <w:proofErr w:type="spellStart"/>
      <w:r w:rsidR="00D8265B" w:rsidRPr="000F7998">
        <w:rPr>
          <w:color w:val="FFFF00"/>
        </w:rPr>
        <w:t>Vieux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Farka</w:t>
      </w:r>
      <w:proofErr w:type="spellEnd"/>
      <w:r w:rsidR="00D8265B" w:rsidRPr="000F7998">
        <w:rPr>
          <w:color w:val="FFFF00"/>
        </w:rPr>
        <w:t xml:space="preserve"> </w:t>
      </w:r>
      <w:proofErr w:type="spellStart"/>
      <w:r w:rsidR="00D8265B" w:rsidRPr="000F7998">
        <w:rPr>
          <w:color w:val="FFFF00"/>
        </w:rPr>
        <w:t>Touré</w:t>
      </w:r>
      <w:proofErr w:type="spellEnd"/>
      <w:r w:rsidR="00D8265B" w:rsidRPr="000F7998">
        <w:rPr>
          <w:color w:val="FFFF00"/>
        </w:rPr>
        <w:t xml:space="preserve">, si è svolta la consegna del Premio </w:t>
      </w:r>
      <w:r w:rsidR="00D8265B" w:rsidRPr="000F7998">
        <w:rPr>
          <w:color w:val="FFFF00"/>
        </w:rPr>
        <w:lastRenderedPageBreak/>
        <w:t xml:space="preserve">alla carriera di </w:t>
      </w:r>
      <w:proofErr w:type="spellStart"/>
      <w:r w:rsidR="00D8265B" w:rsidRPr="000F7998">
        <w:rPr>
          <w:color w:val="FFFF00"/>
        </w:rPr>
        <w:t>Estival</w:t>
      </w:r>
      <w:proofErr w:type="spellEnd"/>
      <w:r w:rsidR="00D8265B" w:rsidRPr="000F7998">
        <w:rPr>
          <w:color w:val="FFFF00"/>
        </w:rPr>
        <w:t xml:space="preserve"> Jazz 2017, patrocinato dal Corriere del Ticino, attribuito proprio all’OSI.</w:t>
      </w:r>
    </w:p>
    <w:p w:rsidR="00787174" w:rsidRPr="000F7998" w:rsidRDefault="00D8265B">
      <w:pPr>
        <w:tabs>
          <w:tab w:val="left" w:pos="5610"/>
        </w:tabs>
        <w:rPr>
          <w:color w:val="FFFF00"/>
        </w:rPr>
      </w:pPr>
      <w:r w:rsidRPr="000F7998">
        <w:rPr>
          <w:color w:val="FFFF00"/>
        </w:rPr>
        <w:t xml:space="preserve">Il riconoscimento – una scultura dell’artista ticinese Gino D’Antoni – è stato consegnato dal presidente della Fondazione per il Corriere del Ticino, avvocato Fabio Soldati, a Denise Fedeli, direttrice artistico-amministrativa dell’OSI. Jacky Marti, direttore artistico di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, ha sottolineato i tre motivi principali per cui l’OSI si merita questo riconoscimento: lo straordinario contributo alla vita culturale della nostra regione, l’eccellenza delle sue produzioni che ne fanno una vera e propria ambasciatrice della Svizzera italiana nel mondo intero e la sua fedeltà ad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che dura ormai da 25 anni. Dal canto suo, Denise Fedeli ha ringraziato </w:t>
      </w:r>
      <w:proofErr w:type="spellStart"/>
      <w:r w:rsidRPr="000F7998">
        <w:rPr>
          <w:color w:val="FFFF00"/>
        </w:rPr>
        <w:t>Estival</w:t>
      </w:r>
      <w:proofErr w:type="spellEnd"/>
      <w:r w:rsidRPr="000F7998">
        <w:rPr>
          <w:color w:val="FFFF00"/>
        </w:rPr>
        <w:t xml:space="preserve"> e il Corriere del Ticino ed ha dedicato il premio a tutti i musicisti dell’OSI, allo staff che lavora dietro le quinte e ai tanti amici dell’orchestra che l’hanno sostenuta e continuano a sostenerla.</w:t>
      </w:r>
      <w:r w:rsidR="00947FC1" w:rsidRPr="000F7998">
        <w:rPr>
          <w:color w:val="FFFF00"/>
        </w:rPr>
        <w:t xml:space="preserve"> </w:t>
      </w:r>
      <w:r w:rsidR="00947FC1" w:rsidRPr="000F7998">
        <w:rPr>
          <w:b/>
          <w:color w:val="FFFF00"/>
        </w:rPr>
        <w:t>[FINE GIALLO]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Sponsoring</w:t>
      </w:r>
      <w:r w:rsidR="00947FC1" w:rsidRPr="00947FC1">
        <w:rPr>
          <w:b/>
          <w:color w:val="0000FF"/>
        </w:rPr>
        <w:t xml:space="preserve"> [BLU]</w:t>
      </w:r>
    </w:p>
    <w:p w:rsidR="00787174" w:rsidRDefault="00D8265B">
      <w:pPr>
        <w:tabs>
          <w:tab w:val="left" w:pos="5610"/>
        </w:tabs>
      </w:pPr>
      <w:r>
        <w:t>Le premesse non sono state delle migliori. La crisi economica ha infatti continuato a farsi sentire e le ripercussioni su tutte le dinamiche socio-culturali sono rimaste all’ordine del giorno, non risparmiando nulla, nemmeno manifestazioni come l’</w:t>
      </w:r>
      <w:proofErr w:type="spellStart"/>
      <w:r>
        <w:t>Estival</w:t>
      </w:r>
      <w:proofErr w:type="spellEnd"/>
      <w:r>
        <w:t>.</w:t>
      </w:r>
    </w:p>
    <w:p w:rsidR="00787174" w:rsidRDefault="00D8265B">
      <w:pPr>
        <w:tabs>
          <w:tab w:val="left" w:pos="5610"/>
        </w:tabs>
      </w:pPr>
      <w:r>
        <w:t xml:space="preserve">Il mondo industriale e privato ticinese mai come quest’anno si è attivato, per consentire lo svolgimento di una manifestazione a cui ha dimostrato in modo tangibile il suo attaccamento e la sua sensibilità, in prima linea lo sponsor principale Credit </w:t>
      </w:r>
      <w:proofErr w:type="spellStart"/>
      <w:r>
        <w:t>Suisse</w:t>
      </w:r>
      <w:proofErr w:type="spellEnd"/>
      <w:r>
        <w:t xml:space="preserve">, la Città di Lugano, Ticino Moda, Host </w:t>
      </w:r>
      <w:proofErr w:type="spellStart"/>
      <w:r>
        <w:t>Broadcaster</w:t>
      </w:r>
      <w:proofErr w:type="spellEnd"/>
      <w:r>
        <w:t xml:space="preserve"> RSI, che ha assicurato la diretta radiotelevisiva dei concerti, </w:t>
      </w:r>
      <w:proofErr w:type="spellStart"/>
      <w:r>
        <w:t>Decs</w:t>
      </w:r>
      <w:proofErr w:type="spellEnd"/>
      <w:r>
        <w:t>/</w:t>
      </w:r>
      <w:proofErr w:type="spellStart"/>
      <w:r>
        <w:t>Swisslos</w:t>
      </w:r>
      <w:proofErr w:type="spellEnd"/>
      <w:r>
        <w:t>, Lugano Turismo e la Città di Mendrisio.</w:t>
      </w:r>
    </w:p>
    <w:p w:rsidR="00787174" w:rsidRDefault="00D8265B">
      <w:pPr>
        <w:tabs>
          <w:tab w:val="left" w:pos="5610"/>
        </w:tabs>
        <w:rPr>
          <w:color w:val="0000FF"/>
        </w:rPr>
      </w:pPr>
      <w:r>
        <w:rPr>
          <w:color w:val="0000FF"/>
        </w:rPr>
        <w:t>Le cifre</w:t>
      </w:r>
      <w:r w:rsidR="00947FC1" w:rsidRPr="00947FC1">
        <w:rPr>
          <w:b/>
          <w:color w:val="0000FF"/>
        </w:rPr>
        <w:t xml:space="preserve"> [BLU]</w:t>
      </w:r>
    </w:p>
    <w:p w:rsidR="00787174" w:rsidRDefault="00D8265B">
      <w:pPr>
        <w:tabs>
          <w:tab w:val="left" w:pos="5610"/>
        </w:tabs>
      </w:pPr>
      <w:r>
        <w:t>È stato di 400</w:t>
      </w:r>
      <w:r w:rsidR="006801F4">
        <w:t xml:space="preserve"> </w:t>
      </w:r>
      <w:r>
        <w:t xml:space="preserve">mila franchi il contributo richiesto alla Città di Lugano per le </w:t>
      </w:r>
      <w:r w:rsidR="0031442E">
        <w:t>e</w:t>
      </w:r>
      <w:r>
        <w:t xml:space="preserve">dizioni 2017 e 2018 di </w:t>
      </w:r>
      <w:proofErr w:type="spellStart"/>
      <w:r>
        <w:t>Estival</w:t>
      </w:r>
      <w:proofErr w:type="spellEnd"/>
      <w:r>
        <w:t xml:space="preserve"> Jazz (un po’ meno del 20</w:t>
      </w:r>
      <w:r w:rsidR="0031442E">
        <w:t xml:space="preserve"> </w:t>
      </w:r>
      <w:r>
        <w:t>% del budget). Lo ha indicato l’Esecutivo nel messaggio che ha accompagnato il credito dove non sarebbero state assunte altre spese dirette a favore della manifestazione musicale. Un bel ridimensionamento finanziario considerato che nel biennio precedente Lugano aveva sborsato 695</w:t>
      </w:r>
      <w:r w:rsidR="006801F4">
        <w:t xml:space="preserve"> </w:t>
      </w:r>
      <w:r>
        <w:t>mila franchi, qua</w:t>
      </w:r>
      <w:r w:rsidR="0031442E">
        <w:t>s</w:t>
      </w:r>
      <w:r>
        <w:t>i il doppio.</w:t>
      </w:r>
    </w:p>
    <w:p w:rsidR="00787174" w:rsidRDefault="00870966">
      <w:pPr>
        <w:tabs>
          <w:tab w:val="left" w:pos="5610"/>
        </w:tabs>
        <w:rPr>
          <w:color w:val="0000FF"/>
        </w:rPr>
      </w:pPr>
      <w:r>
        <w:rPr>
          <w:color w:val="0000FF"/>
        </w:rPr>
        <w:t>Riferimenti</w:t>
      </w:r>
      <w:r w:rsidR="00947FC1" w:rsidRPr="00947FC1">
        <w:rPr>
          <w:b/>
          <w:color w:val="0000FF"/>
        </w:rPr>
        <w:t xml:space="preserve"> [BLU]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https://www.rsi.ch/speciali/estival-jazz/La-RSI-a-Estival-Jazz-7353824.html</w:t>
      </w:r>
    </w:p>
    <w:p w:rsidR="001F4228" w:rsidRPr="00491B6A" w:rsidRDefault="001F4228" w:rsidP="00135082">
      <w:r w:rsidRPr="00464CC4">
        <w:rPr>
          <w:rStyle w:val="CollegamentoInternet"/>
          <w:iCs/>
          <w:color w:val="auto"/>
          <w:u w:val="none"/>
        </w:rPr>
        <w:t>http://www.cdt.ch/cultura-e-spettacoli/manifestazioni/179210/estival</w:t>
      </w:r>
    </w:p>
    <w:p w:rsidR="001F4228" w:rsidRPr="00491B6A" w:rsidRDefault="001F4228" w:rsidP="00135082">
      <w:r w:rsidRPr="00491B6A">
        <w:rPr>
          <w:rStyle w:val="CollegamentoInternet"/>
          <w:iCs/>
          <w:color w:val="auto"/>
          <w:u w:val="none"/>
        </w:rPr>
        <w:t>http://www.terraticinese.ch</w:t>
      </w:r>
    </w:p>
    <w:p w:rsidR="001F4228" w:rsidRPr="00491B6A" w:rsidRDefault="001F4228" w:rsidP="00135082">
      <w:pPr>
        <w:rPr>
          <w:sz w:val="36"/>
          <w:szCs w:val="36"/>
        </w:rPr>
      </w:pPr>
      <w:r w:rsidRPr="00491B6A">
        <w:rPr>
          <w:rStyle w:val="CollegamentoInternet"/>
          <w:iCs/>
          <w:color w:val="auto"/>
          <w:szCs w:val="36"/>
          <w:u w:val="none"/>
        </w:rPr>
        <w:t>http://www.estivaljazz.ch</w:t>
      </w:r>
    </w:p>
    <w:p w:rsidR="00787174" w:rsidRPr="00135082" w:rsidRDefault="00D8265B" w:rsidP="00135082">
      <w:pPr>
        <w:tabs>
          <w:tab w:val="left" w:pos="5610"/>
        </w:tabs>
        <w:rPr>
          <w:color w:val="0000FF"/>
        </w:rPr>
      </w:pPr>
      <w:r w:rsidRPr="00135082">
        <w:rPr>
          <w:color w:val="0000FF"/>
        </w:rPr>
        <w:t>Accrediti e social media</w:t>
      </w:r>
      <w:r w:rsidR="00947FC1" w:rsidRPr="00947FC1">
        <w:rPr>
          <w:b/>
          <w:color w:val="0000FF"/>
        </w:rPr>
        <w:t xml:space="preserve"> [BLU]</w:t>
      </w:r>
    </w:p>
    <w:p w:rsidR="001F4228" w:rsidRPr="0043043B" w:rsidRDefault="00947FC1" w:rsidP="001F4228">
      <w:pPr>
        <w:rPr>
          <w:color w:val="CC66FF"/>
        </w:rPr>
      </w:pPr>
      <w:r w:rsidRPr="00947FC1">
        <w:rPr>
          <w:b/>
          <w:color w:val="CC66FF"/>
        </w:rPr>
        <w:t xml:space="preserve">[INIZIO VIOLA] </w:t>
      </w:r>
      <w:r w:rsidR="001F4228" w:rsidRPr="0043043B">
        <w:rPr>
          <w:color w:val="CC66FF"/>
        </w:rPr>
        <w:t>Accrediti</w:t>
      </w:r>
      <w:r w:rsidR="001F4228" w:rsidRPr="0043043B">
        <w:rPr>
          <w:color w:val="CC66FF"/>
        </w:rPr>
        <w:tab/>
        <w:t>Percentuale</w:t>
      </w:r>
      <w:r w:rsidR="001F4228" w:rsidRPr="0043043B">
        <w:rPr>
          <w:color w:val="CC66FF"/>
        </w:rPr>
        <w:tab/>
        <w:t>Media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1012</w:t>
      </w:r>
      <w:r w:rsidRPr="0043043B">
        <w:rPr>
          <w:color w:val="CC66FF"/>
        </w:rPr>
        <w:tab/>
        <w:t>+ 15.0</w:t>
      </w:r>
      <w:r w:rsidRPr="0043043B">
        <w:rPr>
          <w:color w:val="CC66FF"/>
        </w:rPr>
        <w:tab/>
        <w:t>Stampa + Fotografi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1119</w:t>
      </w:r>
      <w:r w:rsidRPr="0043043B">
        <w:rPr>
          <w:color w:val="CC66FF"/>
        </w:rPr>
        <w:tab/>
        <w:t>+ 3.4</w:t>
      </w:r>
      <w:r w:rsidRPr="0043043B">
        <w:rPr>
          <w:color w:val="CC66FF"/>
        </w:rPr>
        <w:tab/>
      </w:r>
      <w:proofErr w:type="spellStart"/>
      <w:r w:rsidRPr="0043043B">
        <w:rPr>
          <w:color w:val="CC66FF"/>
        </w:rPr>
        <w:t>Industry</w:t>
      </w:r>
      <w:proofErr w:type="spellEnd"/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1252</w:t>
      </w:r>
      <w:r w:rsidRPr="0043043B">
        <w:rPr>
          <w:color w:val="CC66FF"/>
        </w:rPr>
        <w:tab/>
        <w:t>+ 13.0</w:t>
      </w:r>
      <w:r w:rsidRPr="0043043B">
        <w:rPr>
          <w:color w:val="CC66FF"/>
        </w:rPr>
        <w:tab/>
        <w:t>Professionali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640</w:t>
      </w:r>
      <w:r w:rsidRPr="0043043B">
        <w:rPr>
          <w:color w:val="CC66FF"/>
        </w:rPr>
        <w:tab/>
        <w:t>- 3.4</w:t>
      </w:r>
      <w:r w:rsidR="007B4AA4">
        <w:rPr>
          <w:color w:val="CC66FF"/>
        </w:rPr>
        <w:tab/>
      </w:r>
      <w:r w:rsidRPr="0043043B">
        <w:rPr>
          <w:color w:val="CC66FF"/>
        </w:rPr>
        <w:t>Delegazioni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3349</w:t>
      </w:r>
      <w:r w:rsidRPr="0043043B">
        <w:rPr>
          <w:color w:val="CC66FF"/>
        </w:rPr>
        <w:tab/>
        <w:t>+ 7.4</w:t>
      </w:r>
      <w:r w:rsidRPr="0043043B">
        <w:rPr>
          <w:color w:val="CC66FF"/>
        </w:rPr>
        <w:tab/>
        <w:t>Accrediti professionali globali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1942</w:t>
      </w:r>
      <w:r w:rsidRPr="0043043B">
        <w:rPr>
          <w:color w:val="CC66FF"/>
        </w:rPr>
        <w:tab/>
        <w:t>+ 15.5</w:t>
      </w:r>
      <w:r w:rsidRPr="0043043B">
        <w:rPr>
          <w:color w:val="CC66FF"/>
        </w:rPr>
        <w:tab/>
        <w:t>Abbonamenti</w:t>
      </w:r>
    </w:p>
    <w:p w:rsidR="001F4228" w:rsidRPr="0043043B" w:rsidRDefault="001F4228" w:rsidP="001F4228">
      <w:pPr>
        <w:rPr>
          <w:color w:val="CC66FF"/>
        </w:rPr>
      </w:pPr>
      <w:r w:rsidRPr="0043043B">
        <w:rPr>
          <w:color w:val="CC66FF"/>
        </w:rPr>
        <w:t>4412</w:t>
      </w:r>
      <w:r w:rsidRPr="0043043B">
        <w:rPr>
          <w:color w:val="CC66FF"/>
        </w:rPr>
        <w:tab/>
        <w:t>+ 6.8</w:t>
      </w:r>
      <w:r w:rsidRPr="0043043B">
        <w:rPr>
          <w:color w:val="CC66FF"/>
        </w:rPr>
        <w:tab/>
        <w:t>Totale</w:t>
      </w:r>
      <w:r w:rsidR="00947FC1">
        <w:rPr>
          <w:color w:val="CC66FF"/>
        </w:rPr>
        <w:t xml:space="preserve"> </w:t>
      </w:r>
      <w:r w:rsidR="00947FC1" w:rsidRPr="00947FC1">
        <w:rPr>
          <w:b/>
          <w:color w:val="CC66FF"/>
        </w:rPr>
        <w:t>[FINE VIOLA]</w:t>
      </w:r>
    </w:p>
    <w:p w:rsidR="009D0F0F" w:rsidRPr="001F4228" w:rsidRDefault="00D8265B" w:rsidP="001F4228">
      <w:pPr>
        <w:rPr>
          <w:color w:val="009933"/>
        </w:rPr>
      </w:pPr>
      <w:r w:rsidRPr="001F4228">
        <w:rPr>
          <w:color w:val="009933"/>
        </w:rPr>
        <w:t>Social Media - #Estival17</w:t>
      </w:r>
      <w:r w:rsidR="00947FC1">
        <w:rPr>
          <w:color w:val="009933"/>
        </w:rPr>
        <w:t xml:space="preserve"> </w:t>
      </w:r>
      <w:r w:rsidR="00947FC1" w:rsidRPr="00947FC1">
        <w:rPr>
          <w:b/>
          <w:color w:val="009933"/>
        </w:rPr>
        <w:t>[VERDE]</w:t>
      </w:r>
    </w:p>
    <w:tbl>
      <w:tblPr>
        <w:tblStyle w:val="Grigliatabella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344"/>
      </w:tblGrid>
      <w:tr w:rsidR="001F4228" w:rsidRPr="00B244FA" w:rsidTr="004A07F2">
        <w:tc>
          <w:tcPr>
            <w:tcW w:w="9344" w:type="dxa"/>
            <w:shd w:val="clear" w:color="auto" w:fill="8EAADB" w:themeFill="accent5" w:themeFillTint="99"/>
          </w:tcPr>
          <w:p w:rsidR="001F4228" w:rsidRPr="00B244FA" w:rsidRDefault="001F4228" w:rsidP="004A07F2">
            <w:pPr>
              <w:spacing w:before="120" w:after="120"/>
            </w:pPr>
            <w:r w:rsidRPr="00B244FA">
              <w:lastRenderedPageBreak/>
              <w:t xml:space="preserve">27’432’921 </w:t>
            </w:r>
            <w:proofErr w:type="spellStart"/>
            <w:r w:rsidRPr="00B244FA">
              <w:t>reach</w:t>
            </w:r>
            <w:proofErr w:type="spellEnd"/>
            <w:r w:rsidRPr="00B244FA">
              <w:t xml:space="preserve"> (+ 34.5 %)</w:t>
            </w:r>
          </w:p>
        </w:tc>
      </w:tr>
      <w:tr w:rsidR="001F4228" w:rsidRPr="00B244FA" w:rsidTr="004A07F2">
        <w:tc>
          <w:tcPr>
            <w:tcW w:w="9344" w:type="dxa"/>
            <w:shd w:val="clear" w:color="auto" w:fill="D9E2F3" w:themeFill="accent5" w:themeFillTint="33"/>
          </w:tcPr>
          <w:p w:rsidR="001F4228" w:rsidRPr="00B244FA" w:rsidRDefault="001F4228" w:rsidP="004A07F2">
            <w:pPr>
              <w:spacing w:before="120" w:after="120"/>
            </w:pPr>
            <w:r w:rsidRPr="00B244FA">
              <w:t xml:space="preserve">98’474’184 </w:t>
            </w:r>
            <w:proofErr w:type="spellStart"/>
            <w:r w:rsidRPr="00B244FA">
              <w:t>impressions</w:t>
            </w:r>
            <w:proofErr w:type="spellEnd"/>
            <w:r w:rsidRPr="00B244FA">
              <w:t xml:space="preserve"> (+ 26.4 %)</w:t>
            </w:r>
          </w:p>
        </w:tc>
      </w:tr>
    </w:tbl>
    <w:p w:rsidR="00787174" w:rsidRPr="001F4228" w:rsidRDefault="00787174" w:rsidP="001F4228"/>
    <w:sectPr w:rsidR="00787174" w:rsidRPr="001F4228" w:rsidSect="00834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9" w:footer="709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B6D" w:rsidRDefault="00E67B6D" w:rsidP="00834AA2">
      <w:r>
        <w:separator/>
      </w:r>
    </w:p>
  </w:endnote>
  <w:endnote w:type="continuationSeparator" w:id="0">
    <w:p w:rsidR="00E67B6D" w:rsidRDefault="00E67B6D" w:rsidP="0083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B6D" w:rsidRDefault="00E67B6D" w:rsidP="00834AA2">
      <w:r>
        <w:separator/>
      </w:r>
    </w:p>
  </w:footnote>
  <w:footnote w:type="continuationSeparator" w:id="0">
    <w:p w:rsidR="00E67B6D" w:rsidRDefault="00E67B6D" w:rsidP="0083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AA2" w:rsidRDefault="00834A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74"/>
    <w:rsid w:val="000C32ED"/>
    <w:rsid w:val="000F7998"/>
    <w:rsid w:val="00127583"/>
    <w:rsid w:val="00135082"/>
    <w:rsid w:val="001F4228"/>
    <w:rsid w:val="002F11EF"/>
    <w:rsid w:val="00301380"/>
    <w:rsid w:val="0031442E"/>
    <w:rsid w:val="00341DD2"/>
    <w:rsid w:val="003E100F"/>
    <w:rsid w:val="005306F4"/>
    <w:rsid w:val="006801F4"/>
    <w:rsid w:val="00787174"/>
    <w:rsid w:val="007B4AA4"/>
    <w:rsid w:val="00834AA2"/>
    <w:rsid w:val="00870966"/>
    <w:rsid w:val="00947FC1"/>
    <w:rsid w:val="00951817"/>
    <w:rsid w:val="009D0F0F"/>
    <w:rsid w:val="009F4BCE"/>
    <w:rsid w:val="00AD5D2F"/>
    <w:rsid w:val="00B96CFD"/>
    <w:rsid w:val="00D565AB"/>
    <w:rsid w:val="00D8265B"/>
    <w:rsid w:val="00D87089"/>
    <w:rsid w:val="00D93E15"/>
    <w:rsid w:val="00E67B6D"/>
    <w:rsid w:val="00EB2861"/>
    <w:rsid w:val="00FB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24FC8F-840B-4429-8FF1-A256EED0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 Unicode M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32ED"/>
    <w:rPr>
      <w:rFonts w:ascii="Century Gothic" w:hAnsi="Century Gothic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42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42E"/>
    <w:rPr>
      <w:rFonts w:ascii="Segoe UI" w:hAnsi="Segoe UI" w:cs="Mangal"/>
      <w:sz w:val="18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AA2"/>
    <w:rPr>
      <w:rFonts w:ascii="Century Gothic" w:hAnsi="Century Gothic" w:cs="Mangal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834AA2"/>
    <w:pPr>
      <w:tabs>
        <w:tab w:val="center" w:pos="4819"/>
        <w:tab w:val="right" w:pos="9638"/>
      </w:tabs>
    </w:pPr>
    <w:rPr>
      <w:rFonts w:cs="Mang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AA2"/>
    <w:rPr>
      <w:rFonts w:ascii="Century Gothic" w:hAnsi="Century Gothic" w:cs="Mangal"/>
      <w:sz w:val="22"/>
    </w:rPr>
  </w:style>
  <w:style w:type="table" w:styleId="Grigliatabella">
    <w:name w:val="Table Grid"/>
    <w:basedOn w:val="Tabellanormale"/>
    <w:uiPriority w:val="39"/>
    <w:rsid w:val="001F4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4C1DB-E6A1-4947-AB10-F1A5176C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DECS Scuole Cantone Ticino</Company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dc:description/>
  <cp:lastModifiedBy>Patrizia Rossi</cp:lastModifiedBy>
  <cp:revision>4</cp:revision>
  <cp:lastPrinted>2017-11-15T14:11:00Z</cp:lastPrinted>
  <dcterms:created xsi:type="dcterms:W3CDTF">2017-12-06T17:55:00Z</dcterms:created>
  <dcterms:modified xsi:type="dcterms:W3CDTF">2018-01-16T16:44:00Z</dcterms:modified>
  <dc:language>it-CH</dc:language>
</cp:coreProperties>
</file>